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32" w:rsidRDefault="009B4932" w:rsidP="009B4932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53535"/>
          <w:sz w:val="30"/>
          <w:szCs w:val="30"/>
        </w:rPr>
      </w:pPr>
      <w:r w:rsidRPr="009B4932">
        <w:rPr>
          <w:rFonts w:ascii="Times New Roman" w:hAnsi="Times New Roman" w:cs="Times New Roman"/>
          <w:color w:val="353535"/>
          <w:sz w:val="30"/>
          <w:szCs w:val="30"/>
        </w:rPr>
        <w:t>МЧС напоминает о правилах использования печей</w:t>
      </w:r>
    </w:p>
    <w:p w:rsidR="007307D1" w:rsidRDefault="007307D1" w:rsidP="007307D1"/>
    <w:p w:rsidR="007307D1" w:rsidRPr="007307D1" w:rsidRDefault="007307D1" w:rsidP="007307D1">
      <w:r>
        <w:rPr>
          <w:noProof/>
          <w:lang w:eastAsia="ru-RU"/>
        </w:rPr>
        <w:drawing>
          <wp:inline distT="0" distB="0" distL="0" distR="0">
            <wp:extent cx="6619875" cy="4807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ное отопление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6" cy="48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24" w:rsidRPr="00C20324" w:rsidRDefault="00C20324" w:rsidP="009B49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bookmarkStart w:id="0" w:name="_GoBack"/>
      <w:bookmarkEnd w:id="0"/>
      <w:r w:rsidRPr="00C20324">
        <w:rPr>
          <w:sz w:val="30"/>
          <w:szCs w:val="30"/>
        </w:rPr>
        <w:t xml:space="preserve">В прошлом году в </w:t>
      </w:r>
      <w:proofErr w:type="spellStart"/>
      <w:r w:rsidRPr="00C20324">
        <w:rPr>
          <w:sz w:val="30"/>
          <w:szCs w:val="30"/>
        </w:rPr>
        <w:t>Хойникском</w:t>
      </w:r>
      <w:proofErr w:type="spellEnd"/>
      <w:r w:rsidRPr="00C20324">
        <w:rPr>
          <w:sz w:val="30"/>
          <w:szCs w:val="30"/>
        </w:rPr>
        <w:t xml:space="preserve"> районе зарегистрировано 22 пожара, пять из которых произошло из-за нарушений правил устройства и эксплуатации печного отопления. Зима усиливает свои позиции, и в ближайшие дни в Беларуси ожидается морозная погода</w:t>
      </w:r>
      <w:r>
        <w:rPr>
          <w:sz w:val="30"/>
          <w:szCs w:val="30"/>
        </w:rPr>
        <w:t>, поэтому Хойникский</w:t>
      </w:r>
      <w:r w:rsidRPr="00C20324">
        <w:rPr>
          <w:sz w:val="30"/>
          <w:szCs w:val="30"/>
        </w:rPr>
        <w:t xml:space="preserve"> РОЧС напоминает основные требования правил пожарной безопасности при эксплуатации печного отопления.</w:t>
      </w:r>
    </w:p>
    <w:p w:rsidR="00C20324" w:rsidRPr="00C20324" w:rsidRDefault="00C20324" w:rsidP="00C203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очередной раз проверьте дымоходы и сами печи: они должны быть очищены от сажи. Последующая их очистка производится не реже одного раза в 3 месяца для отопительных печей; одного раза в 2 месяца для печей и очагов непрерывного действия; одного раза в 1 месяц для кухонных плит и других печей непрерывной (долговременной) топки.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Печи, поверхности труб и стен, в которых проходят дымовые каналы, должны быть исправными, без трещин, а на чердаках — оштукатурены и побелены.</w:t>
      </w:r>
    </w:p>
    <w:p w:rsidR="00C20324" w:rsidRPr="00C20324" w:rsidRDefault="00C20324" w:rsidP="00C203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Топка печей на объектах (за исключением жилых домов) должна прекращаться не менее чем за 2 часа до окончания работы, а на объектах с круглосуточным пребыванием людей —за 2 часа до отхода проживающих ко сну. В амбулаторно-поликлинических, дошкольных и учебных учреждениях с дневным пребыванием людей, а также в религиозных учреждениях этот процесс </w:t>
      </w: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должен заканчиваться не позднее чем за 2 часа до прихода посетителей (начала службы, обрядов и т. д.).</w:t>
      </w:r>
    </w:p>
    <w:p w:rsidR="00C20324" w:rsidRPr="00C20324" w:rsidRDefault="00C20324" w:rsidP="00C203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топить печи во время проведения массовых мероприятий.</w:t>
      </w:r>
    </w:p>
    <w:p w:rsidR="00C20324" w:rsidRPr="00C20324" w:rsidRDefault="00C20324" w:rsidP="00C203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Зола и шлак, выгребаемые из топок, должны быть пролиты водой и удалены в место, расположенное на расстоянии не менее 15 м от зданий (сооружений). Если такой возможности нет, допускается складировать золу, шлак в контейнерах, выполненных из негорючих материалов, с плотно закрывающейся крышкой, которые должны располагаться на расстоянии не менее 6 м от зданий (сооружений).</w:t>
      </w:r>
    </w:p>
    <w:p w:rsidR="00C20324" w:rsidRPr="00C20324" w:rsidRDefault="00C20324" w:rsidP="00C2032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эксплуатации печного отопления не допускается: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осуществлять топку неисправных и (или) не соответствующих требованиям ТНПА печей;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применять для розжига печи легковоспламеняющиеся и горючие жидкости;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использовать дрова, длина которых превышает размеры топки;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топить печи с открытыми дверцами;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перекаливать печи;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оставлять без присмотра топящиеся печи, а также поручать надзор за ними детям;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топить углем, коксом и газом печи, не предназначенные для этих видов топлива;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эксплуатировать печь при отсутствии стационарной защиты пола из горючих материалов негорючим листовым или плитным материалом размерами не менее 0,7 x 0,5 м, располагаемым непосредственно под топочным проемом длинной его стороной вдоль печи;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сушить и складировать непосредственно на печах и на расстоянии менее 1,25 м от топочных проемов печей топливо, одежду и другие горючие вещества и материалы;</w:t>
      </w:r>
    </w:p>
    <w:p w:rsidR="00C20324" w:rsidRPr="00C20324" w:rsidRDefault="00C20324" w:rsidP="00C203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3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41ADB" w:rsidRDefault="00C20324" w:rsidP="00C20324">
      <w:pPr>
        <w:ind w:firstLine="708"/>
        <w:jc w:val="both"/>
      </w:pPr>
      <w:r w:rsidRPr="00C20324">
        <w:rPr>
          <w:rFonts w:ascii="Arial" w:hAnsi="Arial" w:cs="Arial"/>
          <w:sz w:val="26"/>
          <w:szCs w:val="26"/>
        </w:rPr>
        <w:br/>
      </w:r>
    </w:p>
    <w:sectPr w:rsidR="00241ADB" w:rsidSect="00730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4"/>
    <w:rsid w:val="00241ADB"/>
    <w:rsid w:val="007307D1"/>
    <w:rsid w:val="009B4932"/>
    <w:rsid w:val="00C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9430"/>
  <w15:docId w15:val="{7219B249-485A-46ED-8ECA-0A17BAE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203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324"/>
  </w:style>
  <w:style w:type="character" w:styleId="a3">
    <w:name w:val="Hyperlink"/>
    <w:basedOn w:val="a0"/>
    <w:uiPriority w:val="99"/>
    <w:semiHidden/>
    <w:unhideWhenUsed/>
    <w:rsid w:val="00C2032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2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2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2019-01-21T07:02:00Z</dcterms:created>
  <dcterms:modified xsi:type="dcterms:W3CDTF">2019-01-21T16:48:00Z</dcterms:modified>
</cp:coreProperties>
</file>